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D6" w:rsidRPr="00651BA3" w:rsidRDefault="002F0AD6" w:rsidP="002F0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651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Информация о методических и об иных документах, разработанных МАОУДО «ДШИ №15</w:t>
      </w:r>
      <w:r w:rsidR="00FA09CE" w:rsidRPr="00651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»</w:t>
      </w:r>
    </w:p>
    <w:p w:rsidR="002F0AD6" w:rsidRPr="002F0AD6" w:rsidRDefault="002F0AD6" w:rsidP="002F0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651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для обеспечения образовательного процесса</w:t>
      </w:r>
    </w:p>
    <w:p w:rsidR="00314B0D" w:rsidRPr="00651BA3" w:rsidRDefault="00314B0D" w:rsidP="00AF3D7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D7C" w:rsidRPr="00AF3D7C" w:rsidRDefault="00AF3D7C" w:rsidP="00AF3D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D7C">
        <w:rPr>
          <w:rFonts w:ascii="Times New Roman" w:hAnsi="Times New Roman" w:cs="Times New Roman"/>
          <w:b/>
          <w:i/>
          <w:sz w:val="28"/>
          <w:szCs w:val="28"/>
        </w:rPr>
        <w:t>2018-2019 учебный год</w:t>
      </w:r>
    </w:p>
    <w:tbl>
      <w:tblPr>
        <w:tblW w:w="13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380"/>
        <w:gridCol w:w="4298"/>
        <w:gridCol w:w="2380"/>
        <w:gridCol w:w="4322"/>
      </w:tblGrid>
      <w:tr w:rsidR="00E560C2" w:rsidRPr="00AF3D7C" w:rsidTr="00E560C2">
        <w:tc>
          <w:tcPr>
            <w:tcW w:w="581" w:type="dxa"/>
          </w:tcPr>
          <w:p w:rsidR="00E560C2" w:rsidRPr="00AF3D7C" w:rsidRDefault="00E560C2" w:rsidP="00E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</w:tcPr>
          <w:p w:rsidR="00827DC1" w:rsidRDefault="00E560C2" w:rsidP="00E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E560C2" w:rsidRPr="00AF3D7C" w:rsidRDefault="00E560C2" w:rsidP="00E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0" w:type="dxa"/>
          </w:tcPr>
          <w:p w:rsidR="00E560C2" w:rsidRPr="00AF3D7C" w:rsidRDefault="00E560C2" w:rsidP="00E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E560C2" w:rsidP="00E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 работы преподавателей ДШИ №15 с использование</w:t>
            </w:r>
            <w:r w:rsidR="00A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информационных ресурсов и технологий».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Подъяблонская О.А</w:t>
            </w:r>
          </w:p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Федорцова И.В.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странице XVI Международного конкурса профессионального мастерства  «Преподаватель художественного образования-2018» в рамках Международного проекта "Мир вокруг нас ЮНЕСКО" (декабрь, 2018)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E560C2" w:rsidP="00141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разработка открытого урок</w:t>
            </w:r>
            <w:r w:rsidR="001417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98" w:type="dxa"/>
          </w:tcPr>
          <w:p w:rsidR="00E560C2" w:rsidRPr="00AF3D7C" w:rsidRDefault="00E560C2" w:rsidP="00761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 Рождеством Христовым»</w:t>
            </w:r>
            <w:r w:rsidR="007618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Полторацкая Н.В.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 «Продленка» 11.09.18 г.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E560C2" w:rsidP="00E56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«Дикция и артикуляция на уроках эстрадного пения».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Гец</w:t>
            </w:r>
            <w:proofErr w:type="spellEnd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 «Продленка» 28.09.18 г.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E560C2" w:rsidP="00E56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«Влияние самооценки на учебные достижения подростков в школе искусств».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Гец</w:t>
            </w:r>
            <w:proofErr w:type="spellEnd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 «</w:t>
            </w:r>
            <w:proofErr w:type="spellStart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Нуми</w:t>
            </w:r>
            <w:proofErr w:type="spellEnd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13.09.18 г.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E560C2" w:rsidP="00E56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разработка открытого урока</w:t>
            </w: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«Формирование вокально-интонационных навыков у начинающих исполнителей».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Гец</w:t>
            </w:r>
            <w:proofErr w:type="spellEnd"/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http://</w:t>
            </w: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pedmir.ru/122079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A8547A" w:rsidP="00A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методическая разработка </w:t>
            </w:r>
            <w:r w:rsidR="0086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560C2"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560C2"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часа</w:t>
            </w: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 скрипки».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 П.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 № В-95668 СМИ «НУМИ»</w:t>
            </w:r>
          </w:p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2019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860B1C" w:rsidP="00E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560C2"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р</w:t>
            </w:r>
            <w:r w:rsidR="00A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плана-конспекта урока</w:t>
            </w: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«Закрепление понятия «Средства музыкальной выразительности» на начальном этапе обучения игре на фортепиано»». 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Кнутова А</w:t>
            </w:r>
            <w:r w:rsidR="00ED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периодическое издание «НУМИ», г. Москва, 2019г.</w:t>
            </w:r>
          </w:p>
        </w:tc>
      </w:tr>
      <w:tr w:rsidR="00E560C2" w:rsidRPr="00AF3D7C" w:rsidTr="00E560C2">
        <w:trPr>
          <w:trHeight w:val="293"/>
        </w:trPr>
        <w:tc>
          <w:tcPr>
            <w:tcW w:w="581" w:type="dxa"/>
          </w:tcPr>
          <w:p w:rsidR="00E560C2" w:rsidRPr="00AF3D7C" w:rsidRDefault="00E560C2" w:rsidP="00E560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560C2" w:rsidRPr="00AF3D7C" w:rsidRDefault="001824D0" w:rsidP="00E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560C2"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р</w:t>
            </w:r>
            <w:r w:rsidR="00A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плана-конспекта урока</w:t>
            </w:r>
          </w:p>
        </w:tc>
        <w:tc>
          <w:tcPr>
            <w:tcW w:w="4298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«Начальный этап работы над педализацией в младших классах фортепиано детской школы искусств».</w:t>
            </w:r>
          </w:p>
        </w:tc>
        <w:tc>
          <w:tcPr>
            <w:tcW w:w="2380" w:type="dxa"/>
          </w:tcPr>
          <w:p w:rsidR="00E560C2" w:rsidRPr="00AF3D7C" w:rsidRDefault="00E560C2" w:rsidP="00ED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Курапова </w:t>
            </w:r>
            <w:r w:rsidR="00ED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</w:p>
        </w:tc>
        <w:tc>
          <w:tcPr>
            <w:tcW w:w="4322" w:type="dxa"/>
          </w:tcPr>
          <w:p w:rsidR="00E560C2" w:rsidRPr="00AF3D7C" w:rsidRDefault="00E560C2" w:rsidP="00E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периодическое издание «НУМИ», г. Москва, 2019г.</w:t>
            </w:r>
          </w:p>
        </w:tc>
      </w:tr>
    </w:tbl>
    <w:p w:rsidR="00FA09CE" w:rsidRDefault="00FA09CE"/>
    <w:p w:rsidR="00FA249C" w:rsidRPr="00AF3D7C" w:rsidRDefault="00FA249C" w:rsidP="00FA24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D7C">
        <w:rPr>
          <w:rFonts w:ascii="Times New Roman" w:hAnsi="Times New Roman" w:cs="Times New Roman"/>
          <w:b/>
          <w:i/>
          <w:sz w:val="28"/>
          <w:szCs w:val="28"/>
        </w:rPr>
        <w:t>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F3D7C">
        <w:rPr>
          <w:rFonts w:ascii="Times New Roman" w:hAnsi="Times New Roman" w:cs="Times New Roman"/>
          <w:b/>
          <w:i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F3D7C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A249C" w:rsidRDefault="00FA249C"/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86"/>
        <w:gridCol w:w="4079"/>
        <w:gridCol w:w="2409"/>
        <w:gridCol w:w="4253"/>
      </w:tblGrid>
      <w:tr w:rsidR="00FA249C" w:rsidRPr="00FA249C" w:rsidTr="00E45ACB">
        <w:tc>
          <w:tcPr>
            <w:tcW w:w="594" w:type="dxa"/>
          </w:tcPr>
          <w:p w:rsidR="00FA249C" w:rsidRPr="00FA249C" w:rsidRDefault="00FA249C" w:rsidP="00F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</w:tcPr>
          <w:p w:rsidR="00E45ACB" w:rsidRDefault="00FA249C" w:rsidP="00F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FA249C" w:rsidRPr="00FA249C" w:rsidRDefault="00FA249C" w:rsidP="00F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</w:tcPr>
          <w:p w:rsidR="00FA249C" w:rsidRPr="00FA249C" w:rsidRDefault="00FA249C" w:rsidP="00F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09" w:type="dxa"/>
          </w:tcPr>
          <w:p w:rsidR="00FA249C" w:rsidRPr="00FA249C" w:rsidRDefault="00FA249C" w:rsidP="00F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253" w:type="dxa"/>
          </w:tcPr>
          <w:p w:rsidR="00FA249C" w:rsidRPr="00FA249C" w:rsidRDefault="00FA249C" w:rsidP="00F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FA249C" w:rsidRPr="00FA249C" w:rsidTr="00E45ACB">
        <w:trPr>
          <w:trHeight w:val="293"/>
        </w:trPr>
        <w:tc>
          <w:tcPr>
            <w:tcW w:w="594" w:type="dxa"/>
          </w:tcPr>
          <w:p w:rsidR="00FA249C" w:rsidRPr="00FA249C" w:rsidRDefault="00FA249C" w:rsidP="002A72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A249C" w:rsidRPr="00FA249C" w:rsidRDefault="00E45ACB" w:rsidP="00F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A249C"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разработка</w:t>
            </w:r>
          </w:p>
        </w:tc>
        <w:tc>
          <w:tcPr>
            <w:tcW w:w="4079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«Терапия искусством как здоровьесберегающий подход в образовательном учреждении дополнительного образования»</w:t>
            </w:r>
          </w:p>
        </w:tc>
        <w:tc>
          <w:tcPr>
            <w:tcW w:w="2409" w:type="dxa"/>
          </w:tcPr>
          <w:p w:rsidR="00FA249C" w:rsidRPr="00FA249C" w:rsidRDefault="00FA249C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Алисова Р</w:t>
            </w:r>
            <w:r w:rsidR="00E21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</w:p>
          <w:p w:rsidR="00FA249C" w:rsidRPr="00FA249C" w:rsidRDefault="00FA249C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Свидетельство-сертификат №114330 в Электронном периодическом издании «Педагогический мир» (PEDMIR.RU) 2018 г.</w:t>
            </w:r>
          </w:p>
        </w:tc>
      </w:tr>
      <w:tr w:rsidR="00FA249C" w:rsidRPr="00FA249C" w:rsidTr="00E45ACB">
        <w:trPr>
          <w:trHeight w:val="293"/>
        </w:trPr>
        <w:tc>
          <w:tcPr>
            <w:tcW w:w="594" w:type="dxa"/>
          </w:tcPr>
          <w:p w:rsidR="00FA249C" w:rsidRPr="00FA249C" w:rsidRDefault="00FA249C" w:rsidP="002A72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A249C" w:rsidRPr="00FA249C" w:rsidRDefault="002A724D" w:rsidP="00F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разработка внеклассного мероприятия</w:t>
            </w:r>
          </w:p>
        </w:tc>
        <w:tc>
          <w:tcPr>
            <w:tcW w:w="4079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«Композиторы </w:t>
            </w: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ru-RU"/>
              </w:rPr>
              <w:t>XX</w:t>
            </w: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детям»</w:t>
            </w:r>
          </w:p>
        </w:tc>
        <w:tc>
          <w:tcPr>
            <w:tcW w:w="2409" w:type="dxa"/>
          </w:tcPr>
          <w:p w:rsidR="00E21F37" w:rsidRPr="00FA249C" w:rsidRDefault="00E21F37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Алисова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</w:p>
          <w:p w:rsidR="00FA249C" w:rsidRPr="00FA249C" w:rsidRDefault="00FA249C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Шеховцова </w:t>
            </w:r>
            <w:r w:rsidR="00E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</w:p>
        </w:tc>
        <w:tc>
          <w:tcPr>
            <w:tcW w:w="4253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периодическое издание «НУМИ», г. Москва, 2018г.</w:t>
            </w:r>
          </w:p>
        </w:tc>
      </w:tr>
      <w:tr w:rsidR="00FA249C" w:rsidRPr="00FA249C" w:rsidTr="00E45ACB">
        <w:trPr>
          <w:trHeight w:val="293"/>
        </w:trPr>
        <w:tc>
          <w:tcPr>
            <w:tcW w:w="594" w:type="dxa"/>
          </w:tcPr>
          <w:p w:rsidR="00FA249C" w:rsidRPr="00FA249C" w:rsidRDefault="00FA249C" w:rsidP="002A72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A249C" w:rsidRPr="00FA249C" w:rsidRDefault="00E45ACB" w:rsidP="00F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A249C"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079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повышения интереса к обучению на уроках предмета «Общее фортепиано».</w:t>
            </w:r>
          </w:p>
        </w:tc>
        <w:tc>
          <w:tcPr>
            <w:tcW w:w="2409" w:type="dxa"/>
          </w:tcPr>
          <w:p w:rsidR="00FA249C" w:rsidRPr="00FA249C" w:rsidRDefault="00FA249C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Кнутова </w:t>
            </w:r>
            <w:r w:rsidR="00E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4253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Vedecko </w:t>
            </w:r>
            <w:proofErr w:type="spellStart"/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vydavatelske</w:t>
            </w:r>
            <w:proofErr w:type="spellEnd"/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centrum «</w:t>
            </w:r>
            <w:proofErr w:type="spellStart"/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Sociosfera</w:t>
            </w:r>
            <w:proofErr w:type="spellEnd"/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-CZ», Prague, 2018</w:t>
            </w: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FA249C" w:rsidRPr="00FA249C" w:rsidTr="00E45ACB">
        <w:trPr>
          <w:trHeight w:val="293"/>
        </w:trPr>
        <w:tc>
          <w:tcPr>
            <w:tcW w:w="594" w:type="dxa"/>
          </w:tcPr>
          <w:p w:rsidR="00FA249C" w:rsidRPr="00FA249C" w:rsidRDefault="00FA249C" w:rsidP="002A72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A249C" w:rsidRPr="00FA249C" w:rsidRDefault="00E45ACB" w:rsidP="00F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A249C"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079" w:type="dxa"/>
          </w:tcPr>
          <w:p w:rsidR="00FA249C" w:rsidRPr="00FA249C" w:rsidRDefault="00E21F37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249C"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отданная искусству. К 145-летию со дня рождения К.Н. Игумнова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FA249C" w:rsidRPr="00FA249C" w:rsidRDefault="00E21F37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4253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областной колледж культуры и искусств, г. Кемерово, 2018г.</w:t>
            </w:r>
          </w:p>
        </w:tc>
      </w:tr>
      <w:tr w:rsidR="00FA249C" w:rsidRPr="00FA249C" w:rsidTr="00E45ACB">
        <w:trPr>
          <w:trHeight w:val="293"/>
        </w:trPr>
        <w:tc>
          <w:tcPr>
            <w:tcW w:w="594" w:type="dxa"/>
          </w:tcPr>
          <w:p w:rsidR="00FA249C" w:rsidRPr="00FA249C" w:rsidRDefault="00FA249C" w:rsidP="002A72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A249C" w:rsidRPr="00FA249C" w:rsidRDefault="00E45ACB" w:rsidP="00F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A249C"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079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Михайлович Иванов-Крамской – «Жизнь посвятил гитаре…» </w:t>
            </w:r>
          </w:p>
        </w:tc>
        <w:tc>
          <w:tcPr>
            <w:tcW w:w="2409" w:type="dxa"/>
          </w:tcPr>
          <w:p w:rsidR="00FA249C" w:rsidRPr="00FA249C" w:rsidRDefault="00FA249C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Нехорошева</w:t>
            </w:r>
          </w:p>
          <w:p w:rsidR="00FA249C" w:rsidRPr="00FA249C" w:rsidRDefault="00E21F37" w:rsidP="00E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</w:t>
            </w:r>
          </w:p>
        </w:tc>
        <w:tc>
          <w:tcPr>
            <w:tcW w:w="4253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научно-методических материалов:</w:t>
            </w:r>
            <w:r w:rsidRPr="00FA24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 Международной научно-практической конференции </w:t>
            </w:r>
          </w:p>
        </w:tc>
      </w:tr>
      <w:tr w:rsidR="00FA249C" w:rsidRPr="00FA249C" w:rsidTr="00E45ACB">
        <w:trPr>
          <w:trHeight w:val="293"/>
        </w:trPr>
        <w:tc>
          <w:tcPr>
            <w:tcW w:w="594" w:type="dxa"/>
          </w:tcPr>
          <w:p w:rsidR="00FA249C" w:rsidRPr="00FA249C" w:rsidRDefault="00FA249C" w:rsidP="002A72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A249C" w:rsidRPr="00FA249C" w:rsidRDefault="00FA249C" w:rsidP="00FA2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079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«Влияние техники дыхания на качество певческого звука»</w:t>
            </w:r>
          </w:p>
        </w:tc>
        <w:tc>
          <w:tcPr>
            <w:tcW w:w="2409" w:type="dxa"/>
          </w:tcPr>
          <w:p w:rsidR="00FA249C" w:rsidRPr="00FA249C" w:rsidRDefault="00FA249C" w:rsidP="00E2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Найверт </w:t>
            </w:r>
            <w:r w:rsidR="00E21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Л.Э.</w:t>
            </w:r>
          </w:p>
        </w:tc>
        <w:tc>
          <w:tcPr>
            <w:tcW w:w="4253" w:type="dxa"/>
          </w:tcPr>
          <w:p w:rsidR="00FA249C" w:rsidRPr="00FA249C" w:rsidRDefault="00FA249C" w:rsidP="00FA2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 «НУМИ» 07.11.17 г.</w:t>
            </w:r>
          </w:p>
        </w:tc>
      </w:tr>
    </w:tbl>
    <w:p w:rsidR="00FA249C" w:rsidRDefault="00FA249C"/>
    <w:p w:rsidR="000E2E6F" w:rsidRDefault="000E2E6F" w:rsidP="00D606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606" w:rsidRPr="00AF3D7C" w:rsidRDefault="00D60606" w:rsidP="00D606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D7C">
        <w:rPr>
          <w:rFonts w:ascii="Times New Roman" w:hAnsi="Times New Roman" w:cs="Times New Roman"/>
          <w:b/>
          <w:i/>
          <w:sz w:val="28"/>
          <w:szCs w:val="28"/>
        </w:rPr>
        <w:t>201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F3D7C">
        <w:rPr>
          <w:rFonts w:ascii="Times New Roman" w:hAnsi="Times New Roman" w:cs="Times New Roman"/>
          <w:b/>
          <w:i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F3D7C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453"/>
        <w:gridCol w:w="4221"/>
        <w:gridCol w:w="2409"/>
        <w:gridCol w:w="4082"/>
      </w:tblGrid>
      <w:tr w:rsidR="000E2E6F" w:rsidRPr="000E2E6F" w:rsidTr="000E2E6F">
        <w:tc>
          <w:tcPr>
            <w:tcW w:w="585" w:type="dxa"/>
          </w:tcPr>
          <w:p w:rsidR="000E2E6F" w:rsidRPr="000E2E6F" w:rsidRDefault="000E2E6F" w:rsidP="000E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3" w:type="dxa"/>
          </w:tcPr>
          <w:p w:rsidR="000E2E6F" w:rsidRDefault="000E2E6F" w:rsidP="000E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0E2E6F" w:rsidRPr="000E2E6F" w:rsidRDefault="000E2E6F" w:rsidP="000E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:rsidR="000E2E6F" w:rsidRPr="000E2E6F" w:rsidRDefault="000E2E6F" w:rsidP="000E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09" w:type="dxa"/>
          </w:tcPr>
          <w:p w:rsidR="000E2E6F" w:rsidRPr="000E2E6F" w:rsidRDefault="000E2E6F" w:rsidP="000E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0E2E6F" w:rsidRPr="000E2E6F" w:rsidTr="000E2E6F">
        <w:trPr>
          <w:trHeight w:val="293"/>
        </w:trPr>
        <w:tc>
          <w:tcPr>
            <w:tcW w:w="585" w:type="dxa"/>
          </w:tcPr>
          <w:p w:rsidR="000E2E6F" w:rsidRPr="000E2E6F" w:rsidRDefault="000E2E6F" w:rsidP="000E2E6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0E2E6F" w:rsidRPr="000E2E6F" w:rsidRDefault="00D725D1" w:rsidP="000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лан-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</w:t>
            </w:r>
          </w:p>
        </w:tc>
        <w:tc>
          <w:tcPr>
            <w:tcW w:w="4221" w:type="dxa"/>
          </w:tcPr>
          <w:p w:rsidR="000E2E6F" w:rsidRPr="000E2E6F" w:rsidRDefault="00D725D1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кантиленой в классе фортепиано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0E2E6F" w:rsidRPr="000E2E6F" w:rsidRDefault="000E2E6F" w:rsidP="00D7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Курапова Т</w:t>
            </w:r>
            <w:r w:rsidR="00D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 infourok.ru</w:t>
            </w:r>
          </w:p>
        </w:tc>
      </w:tr>
      <w:tr w:rsidR="000E2E6F" w:rsidRPr="000E2E6F" w:rsidTr="000E2E6F">
        <w:trPr>
          <w:trHeight w:val="293"/>
        </w:trPr>
        <w:tc>
          <w:tcPr>
            <w:tcW w:w="585" w:type="dxa"/>
          </w:tcPr>
          <w:p w:rsidR="000E2E6F" w:rsidRPr="000E2E6F" w:rsidRDefault="000E2E6F" w:rsidP="000E2E6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0E2E6F" w:rsidRPr="000E2E6F" w:rsidRDefault="00D725D1" w:rsidP="00D7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лекции-концерта</w:t>
            </w:r>
          </w:p>
        </w:tc>
        <w:tc>
          <w:tcPr>
            <w:tcW w:w="4221" w:type="dxa"/>
          </w:tcPr>
          <w:p w:rsidR="000E2E6F" w:rsidRPr="000E2E6F" w:rsidRDefault="00D725D1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0E2E6F" w:rsidRPr="000E2E6F" w:rsidRDefault="000E2E6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Шеховцова </w:t>
            </w:r>
            <w:r w:rsidR="00D72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Л.А.</w:t>
            </w:r>
          </w:p>
          <w:p w:rsidR="000E2E6F" w:rsidRPr="000E2E6F" w:rsidRDefault="000E2E6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Подъяблонская </w:t>
            </w:r>
            <w:r w:rsidR="00D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</w:p>
          <w:p w:rsidR="000E2E6F" w:rsidRPr="000E2E6F" w:rsidRDefault="000E2E6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Федорцова </w:t>
            </w:r>
            <w:r w:rsidR="00D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 infourok.ru</w:t>
            </w:r>
          </w:p>
        </w:tc>
      </w:tr>
      <w:tr w:rsidR="000E2E6F" w:rsidRPr="000E2E6F" w:rsidTr="000E2E6F">
        <w:trPr>
          <w:trHeight w:val="293"/>
        </w:trPr>
        <w:tc>
          <w:tcPr>
            <w:tcW w:w="585" w:type="dxa"/>
          </w:tcPr>
          <w:p w:rsidR="000E2E6F" w:rsidRPr="000E2E6F" w:rsidRDefault="000E2E6F" w:rsidP="000E2E6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0E2E6F" w:rsidRPr="000E2E6F" w:rsidRDefault="00280B4F" w:rsidP="000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B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разработка сценария музыкального праздника</w:t>
            </w:r>
          </w:p>
        </w:tc>
        <w:tc>
          <w:tcPr>
            <w:tcW w:w="4221" w:type="dxa"/>
          </w:tcPr>
          <w:p w:rsidR="000E2E6F" w:rsidRPr="000E2E6F" w:rsidRDefault="00EB4D22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приключения Незнайки»</w:t>
            </w:r>
          </w:p>
        </w:tc>
        <w:tc>
          <w:tcPr>
            <w:tcW w:w="2409" w:type="dxa"/>
          </w:tcPr>
          <w:p w:rsidR="000E2E6F" w:rsidRPr="000E2E6F" w:rsidRDefault="000E2E6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</w:t>
            </w:r>
            <w:r w:rsidR="00EB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издание «Солнечный свет». Ссылка: 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solncesvet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свидетельства: СВ3316. 20 июня 2016 год.</w:t>
            </w:r>
          </w:p>
        </w:tc>
      </w:tr>
      <w:tr w:rsidR="000E2E6F" w:rsidRPr="000E2E6F" w:rsidTr="000E2E6F">
        <w:trPr>
          <w:trHeight w:val="293"/>
        </w:trPr>
        <w:tc>
          <w:tcPr>
            <w:tcW w:w="585" w:type="dxa"/>
          </w:tcPr>
          <w:p w:rsidR="000E2E6F" w:rsidRPr="000E2E6F" w:rsidRDefault="000E2E6F" w:rsidP="000E2E6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0E2E6F" w:rsidRPr="000E2E6F" w:rsidRDefault="00EB4D22" w:rsidP="000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221" w:type="dxa"/>
          </w:tcPr>
          <w:p w:rsidR="000E2E6F" w:rsidRPr="000E2E6F" w:rsidRDefault="00EB4D22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личности ребёнка дошкольного возраста средствами театральной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0E2E6F" w:rsidRPr="000E2E6F" w:rsidRDefault="000E2E6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</w:t>
            </w:r>
            <w:r w:rsidR="00EB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Э.П.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межрегионального форума учреждений художественного образования «Перспективы развития школ искусств в рамках реализации Концепции художественного образования Российской Федерации»/Сборник/, ГПОУ «Кемеровский областной колледж культуры и искусств», 2-4 ноября 2016г.</w:t>
            </w:r>
          </w:p>
        </w:tc>
      </w:tr>
      <w:tr w:rsidR="000E2E6F" w:rsidRPr="000E2E6F" w:rsidTr="000E2E6F">
        <w:trPr>
          <w:trHeight w:val="293"/>
        </w:trPr>
        <w:tc>
          <w:tcPr>
            <w:tcW w:w="585" w:type="dxa"/>
          </w:tcPr>
          <w:p w:rsidR="000E2E6F" w:rsidRPr="000E2E6F" w:rsidRDefault="000E2E6F" w:rsidP="000E2E6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0E2E6F" w:rsidRPr="000E2E6F" w:rsidRDefault="00EB4D22" w:rsidP="000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221" w:type="dxa"/>
          </w:tcPr>
          <w:p w:rsidR="000E2E6F" w:rsidRPr="000E2E6F" w:rsidRDefault="00EB4D22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Актерский тренинг как способ организации творческой активности участников театрального коллектива школы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E2E6F" w:rsidRPr="000E2E6F" w:rsidRDefault="000E2E6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Рящина </w:t>
            </w:r>
            <w:r w:rsidR="00EB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межрегионального форума учреждений художественного образования «Перспективы развития школ искусств в рамках реализации Концепции художественного образования Российской Федерации»/Сборник/, ГПОУ «Кемеровский областной колледж культуры и искусств», 2-4 ноября 2016г.</w:t>
            </w:r>
          </w:p>
        </w:tc>
      </w:tr>
      <w:tr w:rsidR="000E2E6F" w:rsidRPr="000E2E6F" w:rsidTr="000E2E6F">
        <w:trPr>
          <w:trHeight w:val="293"/>
        </w:trPr>
        <w:tc>
          <w:tcPr>
            <w:tcW w:w="585" w:type="dxa"/>
          </w:tcPr>
          <w:p w:rsidR="000E2E6F" w:rsidRPr="000E2E6F" w:rsidRDefault="000E2E6F" w:rsidP="000E2E6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0E2E6F" w:rsidRPr="000E2E6F" w:rsidRDefault="00280B4F" w:rsidP="000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221" w:type="dxa"/>
          </w:tcPr>
          <w:p w:rsidR="000E2E6F" w:rsidRPr="000E2E6F" w:rsidRDefault="00280B4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Личностная самореализация ребёнка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«Искусство театра» в детской школе искусств»</w:t>
            </w:r>
          </w:p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E2E6F" w:rsidRPr="000E2E6F" w:rsidRDefault="000E2E6F" w:rsidP="0028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Мамзер </w:t>
            </w:r>
            <w:r w:rsidR="0028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Н.О.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Корнейко</w:t>
            </w:r>
            <w:proofErr w:type="spellEnd"/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межрегионального форума учреждений художественного образования «Перспективы развития школ </w:t>
            </w: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 в рамках реализации Концепции художественного образования Российской Федерации»/Сборник/, ГПОУ «Кемеровский областной колледж культуры и искусств», 2-4 ноября 2016г.</w:t>
            </w:r>
          </w:p>
        </w:tc>
      </w:tr>
      <w:tr w:rsidR="000E2E6F" w:rsidRPr="000E2E6F" w:rsidTr="000E2E6F">
        <w:trPr>
          <w:trHeight w:val="293"/>
        </w:trPr>
        <w:tc>
          <w:tcPr>
            <w:tcW w:w="585" w:type="dxa"/>
          </w:tcPr>
          <w:p w:rsidR="000E2E6F" w:rsidRPr="000E2E6F" w:rsidRDefault="000E2E6F" w:rsidP="000E2E6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0E2E6F" w:rsidRPr="000E2E6F" w:rsidRDefault="009E1F6B" w:rsidP="000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221" w:type="dxa"/>
          </w:tcPr>
          <w:p w:rsidR="000E2E6F" w:rsidRPr="000E2E6F" w:rsidRDefault="009E1F6B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2E6F"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детской педагогики в детской школе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0E2E6F" w:rsidRPr="000E2E6F" w:rsidRDefault="000E2E6F" w:rsidP="009E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Мамзер </w:t>
            </w:r>
            <w:r w:rsidR="009E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Н.О.</w:t>
            </w:r>
          </w:p>
        </w:tc>
        <w:tc>
          <w:tcPr>
            <w:tcW w:w="4082" w:type="dxa"/>
          </w:tcPr>
          <w:p w:rsidR="000E2E6F" w:rsidRPr="000E2E6F" w:rsidRDefault="000E2E6F" w:rsidP="000E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E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межрегионального форума учреждений художественного образования «Перспективы развития школ искусств в рамках реализации Концепции художественного образования Российской Федерации»/Сборник/, ГПОУ «Кемеровский областной колледж культуры и искусств», 2-4 ноября 2016г.</w:t>
            </w:r>
          </w:p>
        </w:tc>
      </w:tr>
    </w:tbl>
    <w:p w:rsidR="00D60606" w:rsidRDefault="00D60606"/>
    <w:sectPr w:rsidR="00D60606" w:rsidSect="003263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18BF"/>
    <w:multiLevelType w:val="multilevel"/>
    <w:tmpl w:val="8FAC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640" w:hanging="2160"/>
      </w:pPr>
      <w:rPr>
        <w:rFonts w:hint="default"/>
        <w:b w:val="0"/>
        <w:sz w:val="24"/>
      </w:rPr>
    </w:lvl>
  </w:abstractNum>
  <w:abstractNum w:abstractNumId="1" w15:restartNumberingAfterBreak="0">
    <w:nsid w:val="2CD366AA"/>
    <w:multiLevelType w:val="multilevel"/>
    <w:tmpl w:val="8FAC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640" w:hanging="2160"/>
      </w:pPr>
      <w:rPr>
        <w:rFonts w:hint="default"/>
        <w:b w:val="0"/>
        <w:sz w:val="24"/>
      </w:rPr>
    </w:lvl>
  </w:abstractNum>
  <w:abstractNum w:abstractNumId="2" w15:restartNumberingAfterBreak="0">
    <w:nsid w:val="63D10C5F"/>
    <w:multiLevelType w:val="multilevel"/>
    <w:tmpl w:val="8FAC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640" w:hanging="2160"/>
      </w:pPr>
      <w:rPr>
        <w:rFonts w:hint="default"/>
        <w:b w:val="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36"/>
    <w:rsid w:val="00093A70"/>
    <w:rsid w:val="000E2E6F"/>
    <w:rsid w:val="00141796"/>
    <w:rsid w:val="001824D0"/>
    <w:rsid w:val="00280B4F"/>
    <w:rsid w:val="002A724D"/>
    <w:rsid w:val="002F0AD6"/>
    <w:rsid w:val="00314B0D"/>
    <w:rsid w:val="003263CD"/>
    <w:rsid w:val="003E069B"/>
    <w:rsid w:val="003F2D73"/>
    <w:rsid w:val="00406536"/>
    <w:rsid w:val="00651BA3"/>
    <w:rsid w:val="00761814"/>
    <w:rsid w:val="00827DC1"/>
    <w:rsid w:val="00860B1C"/>
    <w:rsid w:val="00940D15"/>
    <w:rsid w:val="009E1F6B"/>
    <w:rsid w:val="009F6D06"/>
    <w:rsid w:val="00A8547A"/>
    <w:rsid w:val="00AF3D7C"/>
    <w:rsid w:val="00D60606"/>
    <w:rsid w:val="00D725D1"/>
    <w:rsid w:val="00E21F37"/>
    <w:rsid w:val="00E45ACB"/>
    <w:rsid w:val="00E560C2"/>
    <w:rsid w:val="00EB4D22"/>
    <w:rsid w:val="00ED5CEB"/>
    <w:rsid w:val="00FA09CE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B44"/>
  <w15:chartTrackingRefBased/>
  <w15:docId w15:val="{4891BC59-08FA-4146-8885-FBDB03E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0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Кнутова</dc:creator>
  <cp:keywords/>
  <dc:description/>
  <cp:lastModifiedBy>Алиса Кнутова</cp:lastModifiedBy>
  <cp:revision>18</cp:revision>
  <dcterms:created xsi:type="dcterms:W3CDTF">2019-09-21T04:08:00Z</dcterms:created>
  <dcterms:modified xsi:type="dcterms:W3CDTF">2019-09-21T08:15:00Z</dcterms:modified>
</cp:coreProperties>
</file>