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EB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228">
        <w:rPr>
          <w:rFonts w:ascii="Times New Roman" w:hAnsi="Times New Roman" w:cs="Times New Roman"/>
          <w:sz w:val="28"/>
          <w:szCs w:val="28"/>
        </w:rPr>
        <w:t>. Исполнить вращение</w:t>
      </w:r>
      <w:r>
        <w:rPr>
          <w:rFonts w:ascii="Times New Roman" w:hAnsi="Times New Roman" w:cs="Times New Roman"/>
          <w:sz w:val="28"/>
          <w:szCs w:val="28"/>
        </w:rPr>
        <w:t xml:space="preserve"> в характере молдавского народного танца "подскоки</w:t>
      </w:r>
      <w:r w:rsidR="005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повороте"</w:t>
      </w:r>
      <w:r w:rsidR="00373944">
        <w:rPr>
          <w:rFonts w:ascii="Times New Roman" w:hAnsi="Times New Roman" w:cs="Times New Roman"/>
          <w:sz w:val="28"/>
          <w:szCs w:val="28"/>
        </w:rPr>
        <w:t xml:space="preserve"> и лирическую комбинацию на середине зала</w:t>
      </w:r>
      <w:r>
        <w:rPr>
          <w:rFonts w:ascii="Times New Roman" w:hAnsi="Times New Roman" w:cs="Times New Roman"/>
          <w:sz w:val="28"/>
          <w:szCs w:val="28"/>
        </w:rPr>
        <w:t>, записать и выслать</w:t>
      </w:r>
      <w:r w:rsidR="00373944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228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228">
        <w:rPr>
          <w:rFonts w:ascii="Times New Roman" w:hAnsi="Times New Roman" w:cs="Times New Roman"/>
          <w:sz w:val="28"/>
          <w:szCs w:val="28"/>
        </w:rPr>
        <w:t>. Прочитать лекцию «Основные формы русского народного танца» (</w:t>
      </w:r>
      <w:r w:rsidR="00373944">
        <w:rPr>
          <w:rFonts w:ascii="Times New Roman" w:hAnsi="Times New Roman" w:cs="Times New Roman"/>
          <w:sz w:val="28"/>
          <w:szCs w:val="28"/>
        </w:rPr>
        <w:t>ссылка ниже</w:t>
      </w:r>
      <w:r w:rsidR="005C0228">
        <w:rPr>
          <w:rFonts w:ascii="Times New Roman" w:hAnsi="Times New Roman" w:cs="Times New Roman"/>
          <w:sz w:val="28"/>
          <w:szCs w:val="28"/>
        </w:rPr>
        <w:t>)</w:t>
      </w:r>
      <w:r w:rsidR="00825E21">
        <w:rPr>
          <w:rFonts w:ascii="Times New Roman" w:hAnsi="Times New Roman" w:cs="Times New Roman"/>
          <w:sz w:val="28"/>
          <w:szCs w:val="28"/>
        </w:rPr>
        <w:t xml:space="preserve"> и ответить на 3 вопроса (они в конце лекции) письменно и все мне прислать.</w:t>
      </w:r>
    </w:p>
    <w:p w:rsidR="00373944" w:rsidRDefault="00373944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лекцию</w:t>
      </w:r>
    </w:p>
    <w:p w:rsidR="00373944" w:rsidRDefault="00D6021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73944" w:rsidRPr="00D6021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https://cloud.mail.ru/public/3RvL/428spc</w:t>
        </w:r>
        <w:r w:rsidR="00373944" w:rsidRPr="00D6021B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373944" w:rsidRPr="00D6021B">
          <w:rPr>
            <w:rStyle w:val="a3"/>
            <w:rFonts w:ascii="Times New Roman" w:hAnsi="Times New Roman" w:cs="Times New Roman"/>
            <w:sz w:val="28"/>
            <w:szCs w:val="28"/>
          </w:rPr>
          <w:t>QL</w:t>
        </w:r>
      </w:hyperlink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хореографических номеров (можно вокально-хореографических) (любых 3-х на выбор) из репертуара ГАРНХ им. М. Пятницкого. Пишите краткий анализ (какие номера посмотрели, какой номер понравился больше всего? что является особенностью этого легендарного коллектива?).</w:t>
      </w:r>
    </w:p>
    <w:p w:rsidR="00825E21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1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52EFC"/>
    <w:rsid w:val="00373944"/>
    <w:rsid w:val="005C0228"/>
    <w:rsid w:val="007D06F0"/>
    <w:rsid w:val="00825E21"/>
    <w:rsid w:val="00C85FEB"/>
    <w:rsid w:val="00D6021B"/>
    <w:rsid w:val="00E3449C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2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02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RvL/428spc5Q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2020-04-05T11:17:00Z</dcterms:created>
  <dcterms:modified xsi:type="dcterms:W3CDTF">2020-11-01T07:04:00Z</dcterms:modified>
</cp:coreProperties>
</file>